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291" w:type="dxa"/>
        <w:tblLook w:val="04A0"/>
      </w:tblPr>
      <w:tblGrid>
        <w:gridCol w:w="675"/>
        <w:gridCol w:w="6237"/>
        <w:gridCol w:w="3379"/>
      </w:tblGrid>
      <w:tr w:rsidR="00C368D8" w:rsidRPr="00554D1F" w:rsidTr="00CC2904">
        <w:tc>
          <w:tcPr>
            <w:tcW w:w="675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4D1F">
              <w:rPr>
                <w:rFonts w:ascii="Times New Roman" w:hAnsi="Times New Roman" w:cs="Times New Roman"/>
                <w:b/>
              </w:rPr>
              <w:t>Суды общей юрисдикции (мировые судьи)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Исковое заявление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Апелляционная жалоба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Кассационная жалоба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Надзорная жалоба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1 инстанции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2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каждой инстанции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2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Заявление, ходатайства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Ознакомление с делом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Возражение на иск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по обеспечению иска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Частная жалоба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Мировое соглашение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Восстановление срока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4D1F">
              <w:rPr>
                <w:rFonts w:ascii="Times New Roman" w:hAnsi="Times New Roman" w:cs="Times New Roman"/>
                <w:b/>
              </w:rPr>
              <w:t>Участие в исполнительном производстве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3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о направлении исполнительного документа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Ознакомление с исполнительным производством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Совершение исполнительских действий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Жалоба на решения, действия, бездействия пристава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RPr="00554D1F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19)</w:t>
            </w:r>
          </w:p>
        </w:tc>
        <w:tc>
          <w:tcPr>
            <w:tcW w:w="6237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по жалобе</w:t>
            </w:r>
          </w:p>
        </w:tc>
        <w:tc>
          <w:tcPr>
            <w:tcW w:w="3379" w:type="dxa"/>
          </w:tcPr>
          <w:p w:rsidR="00C368D8" w:rsidRPr="00554D1F" w:rsidRDefault="00C368D8" w:rsidP="005F6C37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15</w:t>
            </w:r>
            <w:r w:rsidRPr="00554D1F">
              <w:rPr>
                <w:rFonts w:ascii="Times New Roman" w:hAnsi="Times New Roman" w:cs="Times New Roman"/>
              </w:rPr>
              <w:t>00</w:t>
            </w:r>
          </w:p>
        </w:tc>
      </w:tr>
      <w:tr w:rsidR="00C368D8" w:rsidRPr="005007BF" w:rsidTr="00CC2904">
        <w:tc>
          <w:tcPr>
            <w:tcW w:w="675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7" w:type="dxa"/>
          </w:tcPr>
          <w:p w:rsidR="00C368D8" w:rsidRPr="00554D1F" w:rsidRDefault="00C368D8" w:rsidP="001563D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4D1F">
              <w:rPr>
                <w:rFonts w:ascii="Times New Roman" w:hAnsi="Times New Roman" w:cs="Times New Roman"/>
                <w:b/>
              </w:rPr>
              <w:t>АРБИТРАЖ</w:t>
            </w:r>
          </w:p>
        </w:tc>
        <w:tc>
          <w:tcPr>
            <w:tcW w:w="3379" w:type="dxa"/>
          </w:tcPr>
          <w:p w:rsidR="00C368D8" w:rsidRPr="00554D1F" w:rsidRDefault="00C368D8" w:rsidP="001563D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Исковое заявление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Апелляционная жалоба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Кассационная жалоба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Надзорная жалоба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1 инстанции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каждой инстанции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Заявление, ходатайства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 xml:space="preserve">от </w:t>
            </w: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Ознакомление с делом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Возражение на иск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по обеспечению иска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Ж</w:t>
            </w:r>
            <w:r w:rsidRPr="00554D1F">
              <w:rPr>
                <w:rFonts w:ascii="Times New Roman" w:hAnsi="Times New Roman" w:cs="Times New Roman"/>
              </w:rPr>
              <w:t>алоба</w:t>
            </w:r>
            <w:r w:rsidRPr="00554D1F">
              <w:rPr>
                <w:rFonts w:ascii="Times New Roman" w:hAnsi="Times New Roman" w:cs="Times New Roman"/>
              </w:rPr>
              <w:t xml:space="preserve"> на определение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2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Мировое соглашение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Восстановление срока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3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исполнительном производстве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10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о направлении исполнительного документа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Ознакомление с исполнительным производством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Совершение исполнительских действий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</w:t>
            </w: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Жалоба на решения, действия, бездействия пристава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3</w:t>
            </w:r>
            <w:r w:rsidRPr="00554D1F">
              <w:rPr>
                <w:rFonts w:ascii="Times New Roman" w:hAnsi="Times New Roman" w:cs="Times New Roman"/>
              </w:rPr>
              <w:t>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38)</w:t>
            </w:r>
          </w:p>
        </w:tc>
        <w:tc>
          <w:tcPr>
            <w:tcW w:w="6237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по жалобе</w:t>
            </w:r>
          </w:p>
        </w:tc>
        <w:tc>
          <w:tcPr>
            <w:tcW w:w="3379" w:type="dxa"/>
          </w:tcPr>
          <w:p w:rsidR="00C368D8" w:rsidRPr="00554D1F" w:rsidRDefault="00C368D8" w:rsidP="00830296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30</w:t>
            </w:r>
            <w:r w:rsidRPr="00554D1F">
              <w:rPr>
                <w:rFonts w:ascii="Times New Roman" w:hAnsi="Times New Roman" w:cs="Times New Roman"/>
              </w:rPr>
              <w:t>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39)</w:t>
            </w: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о банкротстве</w:t>
            </w: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3000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40)</w:t>
            </w: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о включении в реестр требований кредитора</w:t>
            </w: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3000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41)</w:t>
            </w: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Оспаривание решений ИФНС</w:t>
            </w: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42)</w:t>
            </w:r>
          </w:p>
        </w:tc>
        <w:tc>
          <w:tcPr>
            <w:tcW w:w="6237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Претензия, ответ на претензию</w:t>
            </w: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1000</w:t>
            </w:r>
          </w:p>
        </w:tc>
      </w:tr>
      <w:tr w:rsidR="00C368D8" w:rsidTr="00CC2904">
        <w:tc>
          <w:tcPr>
            <w:tcW w:w="675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:rsidR="00C368D8" w:rsidRPr="00554D1F" w:rsidRDefault="00853E30" w:rsidP="00CC290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4D1F">
              <w:rPr>
                <w:rFonts w:ascii="Times New Roman" w:hAnsi="Times New Roman" w:cs="Times New Roman"/>
                <w:b/>
              </w:rPr>
              <w:t>Уголовное судопроизводство</w:t>
            </w:r>
          </w:p>
        </w:tc>
        <w:tc>
          <w:tcPr>
            <w:tcW w:w="3379" w:type="dxa"/>
          </w:tcPr>
          <w:p w:rsidR="00C368D8" w:rsidRPr="00554D1F" w:rsidRDefault="00C368D8" w:rsidP="00CC290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368D8" w:rsidTr="00CC2904">
        <w:tc>
          <w:tcPr>
            <w:tcW w:w="675" w:type="dxa"/>
          </w:tcPr>
          <w:p w:rsidR="00C368D8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43)</w:t>
            </w:r>
          </w:p>
        </w:tc>
        <w:tc>
          <w:tcPr>
            <w:tcW w:w="6237" w:type="dxa"/>
          </w:tcPr>
          <w:p w:rsidR="00C368D8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Ознакомление с уголовным делом</w:t>
            </w:r>
          </w:p>
        </w:tc>
        <w:tc>
          <w:tcPr>
            <w:tcW w:w="3379" w:type="dxa"/>
          </w:tcPr>
          <w:p w:rsidR="00C368D8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Ходатайства, заявления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Жалоба на отказ в возбуждении УД прокурору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500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54D1F">
              <w:rPr>
                <w:rFonts w:ascii="Times New Roman" w:hAnsi="Times New Roman" w:cs="Times New Roman"/>
              </w:rPr>
              <w:t>Жалоба на отказ в ВУД в суд</w:t>
            </w:r>
            <w:proofErr w:type="gramEnd"/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разбирательстве по жалобе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1500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Участие в судебном заседании у мировых судей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2000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о примирении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Заявление по 115 УК РФ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1000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Апелляционная жалоба на приговор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2000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Кассационная жалоба на приговор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2000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Надзорная жалоба на приговор</w:t>
            </w: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2000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54)</w:t>
            </w: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Гражданский иск в уголовном деле</w:t>
            </w:r>
          </w:p>
        </w:tc>
        <w:tc>
          <w:tcPr>
            <w:tcW w:w="3379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от 1000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237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79" w:type="dxa"/>
          </w:tcPr>
          <w:p w:rsidR="00853E30" w:rsidRPr="00554D1F" w:rsidRDefault="00853E30" w:rsidP="00CC290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55)</w:t>
            </w:r>
          </w:p>
        </w:tc>
        <w:tc>
          <w:tcPr>
            <w:tcW w:w="6237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Соглашение по алиментам, разделу имущества</w:t>
            </w:r>
          </w:p>
        </w:tc>
        <w:tc>
          <w:tcPr>
            <w:tcW w:w="3379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  <w:tr w:rsidR="00853E30" w:rsidTr="00CC2904">
        <w:tc>
          <w:tcPr>
            <w:tcW w:w="675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56)</w:t>
            </w:r>
          </w:p>
        </w:tc>
        <w:tc>
          <w:tcPr>
            <w:tcW w:w="6237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Договор купли-продажи, дарения, аренды</w:t>
            </w:r>
          </w:p>
        </w:tc>
        <w:tc>
          <w:tcPr>
            <w:tcW w:w="3379" w:type="dxa"/>
          </w:tcPr>
          <w:p w:rsidR="00853E30" w:rsidRPr="00554D1F" w:rsidRDefault="00554D1F" w:rsidP="00CC2904">
            <w:pPr>
              <w:jc w:val="both"/>
              <w:rPr>
                <w:rFonts w:ascii="Times New Roman" w:hAnsi="Times New Roman" w:cs="Times New Roman"/>
              </w:rPr>
            </w:pPr>
            <w:r w:rsidRPr="00554D1F">
              <w:rPr>
                <w:rFonts w:ascii="Times New Roman" w:hAnsi="Times New Roman" w:cs="Times New Roman"/>
              </w:rPr>
              <w:t>500</w:t>
            </w:r>
          </w:p>
        </w:tc>
      </w:tr>
    </w:tbl>
    <w:p w:rsidR="00AD44AC" w:rsidRDefault="00AD44AC" w:rsidP="00554D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44AC" w:rsidSect="00554D1F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904"/>
    <w:rsid w:val="001520DD"/>
    <w:rsid w:val="005007BF"/>
    <w:rsid w:val="00554D1F"/>
    <w:rsid w:val="00853E30"/>
    <w:rsid w:val="00AD44AC"/>
    <w:rsid w:val="00BB3657"/>
    <w:rsid w:val="00C368D8"/>
    <w:rsid w:val="00CC2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2013-03-20T06:17:00Z</dcterms:created>
  <dcterms:modified xsi:type="dcterms:W3CDTF">2013-03-20T07:10:00Z</dcterms:modified>
</cp:coreProperties>
</file>